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68" w:rsidRPr="002E23AC" w:rsidRDefault="00610468" w:rsidP="00105653">
      <w:pPr>
        <w:jc w:val="center"/>
        <w:rPr>
          <w:b/>
          <w:color w:val="C00000"/>
          <w:sz w:val="40"/>
          <w:szCs w:val="40"/>
        </w:rPr>
      </w:pPr>
      <w:r w:rsidRPr="002E23AC">
        <w:rPr>
          <w:b/>
          <w:color w:val="C00000"/>
          <w:sz w:val="40"/>
          <w:szCs w:val="40"/>
        </w:rPr>
        <w:t>Решили установить индивидуальные приборы учета воды?</w:t>
      </w:r>
    </w:p>
    <w:p w:rsidR="00F26905" w:rsidRDefault="00F26905" w:rsidP="00105653">
      <w:pPr>
        <w:jc w:val="center"/>
        <w:rPr>
          <w:b/>
          <w:color w:val="002060"/>
          <w:sz w:val="40"/>
          <w:szCs w:val="40"/>
        </w:rPr>
      </w:pPr>
    </w:p>
    <w:p w:rsidR="00610468" w:rsidRPr="00F60201" w:rsidRDefault="00F60201" w:rsidP="00105653">
      <w:pPr>
        <w:pStyle w:val="a5"/>
        <w:numPr>
          <w:ilvl w:val="0"/>
          <w:numId w:val="2"/>
        </w:num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Вы</w:t>
      </w:r>
      <w:r w:rsidR="003C3E56" w:rsidRPr="00F60201">
        <w:rPr>
          <w:b/>
          <w:color w:val="002060"/>
          <w:sz w:val="28"/>
          <w:szCs w:val="28"/>
        </w:rPr>
        <w:t xml:space="preserve"> можете установить приборы учета самостоятельно или обратиться в специализированную организацию</w:t>
      </w:r>
      <w:r>
        <w:rPr>
          <w:b/>
          <w:color w:val="002060"/>
          <w:sz w:val="28"/>
          <w:szCs w:val="28"/>
        </w:rPr>
        <w:t>.</w:t>
      </w:r>
    </w:p>
    <w:p w:rsidR="003C3E56" w:rsidRPr="00F60201" w:rsidRDefault="003C3E56" w:rsidP="00105653">
      <w:pPr>
        <w:pStyle w:val="a5"/>
        <w:numPr>
          <w:ilvl w:val="0"/>
          <w:numId w:val="2"/>
        </w:numPr>
        <w:jc w:val="both"/>
        <w:rPr>
          <w:b/>
          <w:color w:val="002060"/>
          <w:sz w:val="28"/>
          <w:szCs w:val="28"/>
        </w:rPr>
      </w:pPr>
      <w:r w:rsidRPr="00F60201">
        <w:rPr>
          <w:b/>
          <w:color w:val="002060"/>
          <w:sz w:val="28"/>
          <w:szCs w:val="28"/>
        </w:rPr>
        <w:t xml:space="preserve">Внутриквартирные приборы </w:t>
      </w:r>
      <w:r w:rsidR="00A5043F">
        <w:rPr>
          <w:b/>
          <w:color w:val="002060"/>
          <w:sz w:val="28"/>
          <w:szCs w:val="28"/>
        </w:rPr>
        <w:t>учёта</w:t>
      </w:r>
      <w:r w:rsidRPr="00F60201">
        <w:rPr>
          <w:b/>
          <w:color w:val="002060"/>
          <w:sz w:val="28"/>
          <w:szCs w:val="28"/>
        </w:rPr>
        <w:t xml:space="preserve"> воды приобретаются, устанавливаются и проходят поверку </w:t>
      </w:r>
      <w:r w:rsidR="00105653">
        <w:rPr>
          <w:b/>
          <w:color w:val="002060"/>
          <w:sz w:val="28"/>
          <w:szCs w:val="28"/>
        </w:rPr>
        <w:t>ЗА СЧЕТ СОБСТВЕННИКОВ ил</w:t>
      </w:r>
      <w:r w:rsidRPr="00F60201">
        <w:rPr>
          <w:b/>
          <w:color w:val="002060"/>
          <w:sz w:val="28"/>
          <w:szCs w:val="28"/>
        </w:rPr>
        <w:t>и нанимателей жилых помещений</w:t>
      </w:r>
      <w:r w:rsidR="00F60201">
        <w:rPr>
          <w:b/>
          <w:color w:val="002060"/>
          <w:sz w:val="28"/>
          <w:szCs w:val="28"/>
        </w:rPr>
        <w:t>.</w:t>
      </w:r>
    </w:p>
    <w:p w:rsidR="00F60201" w:rsidRPr="00F60201" w:rsidRDefault="00105653" w:rsidP="00105653">
      <w:pPr>
        <w:pStyle w:val="a5"/>
        <w:numPr>
          <w:ilvl w:val="0"/>
          <w:numId w:val="2"/>
        </w:num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Выбирая</w:t>
      </w:r>
      <w:r w:rsidR="00F60201">
        <w:rPr>
          <w:b/>
          <w:color w:val="002060"/>
          <w:sz w:val="28"/>
          <w:szCs w:val="28"/>
        </w:rPr>
        <w:t xml:space="preserve"> приборы учета</w:t>
      </w:r>
      <w:r>
        <w:rPr>
          <w:b/>
          <w:color w:val="002060"/>
          <w:sz w:val="28"/>
          <w:szCs w:val="28"/>
        </w:rPr>
        <w:t xml:space="preserve">, </w:t>
      </w:r>
      <w:r w:rsidR="00F60201">
        <w:rPr>
          <w:b/>
          <w:color w:val="002060"/>
          <w:sz w:val="28"/>
          <w:szCs w:val="28"/>
        </w:rPr>
        <w:t xml:space="preserve"> обратите внимание на ДАТУ ИЗГОТОВЛЕНИЯ</w:t>
      </w:r>
      <w:r>
        <w:rPr>
          <w:b/>
          <w:color w:val="002060"/>
          <w:sz w:val="28"/>
          <w:szCs w:val="28"/>
        </w:rPr>
        <w:t>,  указанную  в паспорте</w:t>
      </w:r>
      <w:r w:rsidR="00F60201">
        <w:rPr>
          <w:b/>
          <w:color w:val="002060"/>
          <w:sz w:val="28"/>
          <w:szCs w:val="28"/>
        </w:rPr>
        <w:t>!</w:t>
      </w:r>
      <w:r>
        <w:rPr>
          <w:b/>
          <w:color w:val="002060"/>
          <w:sz w:val="28"/>
          <w:szCs w:val="28"/>
        </w:rPr>
        <w:t xml:space="preserve"> </w:t>
      </w:r>
      <w:r w:rsidR="00F60201" w:rsidRPr="00F60201">
        <w:rPr>
          <w:b/>
          <w:color w:val="002060"/>
          <w:sz w:val="28"/>
          <w:szCs w:val="28"/>
        </w:rPr>
        <w:t xml:space="preserve">Старайтесь приобрести недавно изготовленный прибор, т.к. срок поверки исчисляется с даты изготовления, а не </w:t>
      </w:r>
      <w:proofErr w:type="gramStart"/>
      <w:r w:rsidR="00F60201" w:rsidRPr="00F60201">
        <w:rPr>
          <w:b/>
          <w:color w:val="002060"/>
          <w:sz w:val="28"/>
          <w:szCs w:val="28"/>
        </w:rPr>
        <w:t>с даты</w:t>
      </w:r>
      <w:r w:rsidR="00F60201">
        <w:rPr>
          <w:b/>
          <w:color w:val="002060"/>
          <w:sz w:val="28"/>
          <w:szCs w:val="28"/>
        </w:rPr>
        <w:t xml:space="preserve"> </w:t>
      </w:r>
      <w:r w:rsidR="00F60201" w:rsidRPr="00F60201">
        <w:rPr>
          <w:b/>
          <w:color w:val="002060"/>
          <w:sz w:val="28"/>
          <w:szCs w:val="28"/>
        </w:rPr>
        <w:t xml:space="preserve"> продажи</w:t>
      </w:r>
      <w:proofErr w:type="gramEnd"/>
      <w:r w:rsidR="00F60201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или установки </w:t>
      </w:r>
      <w:r w:rsidR="00F60201">
        <w:rPr>
          <w:b/>
          <w:color w:val="002060"/>
          <w:sz w:val="28"/>
          <w:szCs w:val="28"/>
        </w:rPr>
        <w:t>прибора.</w:t>
      </w:r>
      <w:r w:rsidR="00F60201" w:rsidRPr="00F60201">
        <w:rPr>
          <w:b/>
          <w:color w:val="002060"/>
          <w:sz w:val="28"/>
          <w:szCs w:val="28"/>
        </w:rPr>
        <w:t xml:space="preserve"> </w:t>
      </w:r>
    </w:p>
    <w:p w:rsidR="003C3E56" w:rsidRPr="00F60201" w:rsidRDefault="003C3E56" w:rsidP="00105653">
      <w:pPr>
        <w:pStyle w:val="a5"/>
        <w:numPr>
          <w:ilvl w:val="0"/>
          <w:numId w:val="2"/>
        </w:numPr>
        <w:jc w:val="both"/>
        <w:rPr>
          <w:b/>
          <w:color w:val="002060"/>
          <w:sz w:val="28"/>
          <w:szCs w:val="28"/>
        </w:rPr>
      </w:pPr>
      <w:r w:rsidRPr="00F60201">
        <w:rPr>
          <w:b/>
          <w:color w:val="002060"/>
          <w:sz w:val="28"/>
          <w:szCs w:val="28"/>
        </w:rPr>
        <w:t>Помните, что прибор</w:t>
      </w:r>
      <w:r w:rsidR="00005DD1" w:rsidRPr="00F60201">
        <w:rPr>
          <w:b/>
          <w:color w:val="002060"/>
          <w:sz w:val="28"/>
          <w:szCs w:val="28"/>
        </w:rPr>
        <w:t>ы учета</w:t>
      </w:r>
      <w:r w:rsidRPr="00F60201">
        <w:rPr>
          <w:b/>
          <w:color w:val="002060"/>
          <w:sz w:val="28"/>
          <w:szCs w:val="28"/>
        </w:rPr>
        <w:t xml:space="preserve">  </w:t>
      </w:r>
      <w:r w:rsidR="00005DD1" w:rsidRPr="00F60201">
        <w:rPr>
          <w:b/>
          <w:color w:val="002060"/>
          <w:sz w:val="28"/>
          <w:szCs w:val="28"/>
        </w:rPr>
        <w:t xml:space="preserve">следует </w:t>
      </w:r>
      <w:r w:rsidRPr="00F60201">
        <w:rPr>
          <w:b/>
          <w:color w:val="002060"/>
          <w:sz w:val="28"/>
          <w:szCs w:val="28"/>
        </w:rPr>
        <w:t>устан</w:t>
      </w:r>
      <w:r w:rsidR="00005DD1" w:rsidRPr="00F60201">
        <w:rPr>
          <w:b/>
          <w:color w:val="002060"/>
          <w:sz w:val="28"/>
          <w:szCs w:val="28"/>
        </w:rPr>
        <w:t>авливать</w:t>
      </w:r>
      <w:r w:rsidRPr="00F60201">
        <w:rPr>
          <w:b/>
          <w:color w:val="002060"/>
          <w:sz w:val="28"/>
          <w:szCs w:val="28"/>
        </w:rPr>
        <w:t xml:space="preserve"> </w:t>
      </w:r>
      <w:r w:rsidR="00005DD1" w:rsidRPr="00F60201">
        <w:rPr>
          <w:b/>
          <w:color w:val="002060"/>
          <w:sz w:val="28"/>
          <w:szCs w:val="28"/>
        </w:rPr>
        <w:t>согласно  техническому паспорту.   К ним должен быть обеспечен свободный доступ</w:t>
      </w:r>
      <w:r w:rsidR="00105653">
        <w:rPr>
          <w:b/>
          <w:color w:val="002060"/>
          <w:sz w:val="28"/>
          <w:szCs w:val="28"/>
        </w:rPr>
        <w:t xml:space="preserve"> для дальнейшей эксплуатации и ЕЖЕМЕСЯЧНЫХ снятий показаний.</w:t>
      </w:r>
    </w:p>
    <w:p w:rsidR="00610468" w:rsidRPr="00610468" w:rsidRDefault="00610468" w:rsidP="00610468">
      <w:pPr>
        <w:rPr>
          <w:b/>
          <w:color w:val="002060"/>
          <w:sz w:val="40"/>
          <w:szCs w:val="40"/>
        </w:rPr>
      </w:pPr>
    </w:p>
    <w:p w:rsidR="00610468" w:rsidRDefault="00610468" w:rsidP="00105653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>
            <wp:extent cx="5654675" cy="2648434"/>
            <wp:effectExtent l="19050" t="0" r="3175" b="0"/>
            <wp:docPr id="2" name="Рисунок 59" descr="https://heatinge.ru/wp-content/uploads/2018/05/2b50d2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heatinge.ru/wp-content/uploads/2018/05/2b50d2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264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468" w:rsidRPr="00181193" w:rsidRDefault="00610468" w:rsidP="00181193">
      <w:pPr>
        <w:numPr>
          <w:ilvl w:val="0"/>
          <w:numId w:val="1"/>
        </w:numPr>
        <w:ind w:left="396"/>
        <w:jc w:val="left"/>
        <w:rPr>
          <w:rFonts w:ascii="&amp;quot" w:eastAsia="Times New Roman" w:hAnsi="&amp;quot" w:cs="Times New Roman"/>
          <w:i/>
          <w:color w:val="444444"/>
          <w:sz w:val="24"/>
          <w:szCs w:val="24"/>
          <w:lang w:eastAsia="ru-RU"/>
        </w:rPr>
      </w:pPr>
      <w:r w:rsidRPr="00181193">
        <w:rPr>
          <w:rFonts w:ascii="&amp;quot" w:eastAsia="Times New Roman" w:hAnsi="&amp;quot" w:cs="Times New Roman"/>
          <w:i/>
          <w:color w:val="444444"/>
          <w:sz w:val="24"/>
          <w:szCs w:val="24"/>
          <w:lang w:eastAsia="ru-RU"/>
        </w:rPr>
        <w:t>Запорный шаровой кран. Его главная обязанность заключаетс</w:t>
      </w:r>
      <w:r w:rsidR="00A5043F">
        <w:rPr>
          <w:rFonts w:ascii="&amp;quot" w:eastAsia="Times New Roman" w:hAnsi="&amp;quot" w:cs="Times New Roman"/>
          <w:i/>
          <w:color w:val="444444"/>
          <w:sz w:val="24"/>
          <w:szCs w:val="24"/>
          <w:lang w:eastAsia="ru-RU"/>
        </w:rPr>
        <w:t>я в перекрытии подачи воды в квартиру</w:t>
      </w:r>
      <w:r w:rsidRPr="00181193">
        <w:rPr>
          <w:rFonts w:ascii="&amp;quot" w:eastAsia="Times New Roman" w:hAnsi="&amp;quot" w:cs="Times New Roman"/>
          <w:i/>
          <w:color w:val="444444"/>
          <w:sz w:val="24"/>
          <w:szCs w:val="24"/>
          <w:lang w:eastAsia="ru-RU"/>
        </w:rPr>
        <w:t xml:space="preserve">. </w:t>
      </w:r>
    </w:p>
    <w:p w:rsidR="00610468" w:rsidRPr="00181193" w:rsidRDefault="00610468" w:rsidP="00181193">
      <w:pPr>
        <w:numPr>
          <w:ilvl w:val="0"/>
          <w:numId w:val="1"/>
        </w:numPr>
        <w:ind w:left="396"/>
        <w:jc w:val="left"/>
        <w:rPr>
          <w:rFonts w:ascii="&amp;quot" w:eastAsia="Times New Roman" w:hAnsi="&amp;quot" w:cs="Times New Roman"/>
          <w:i/>
          <w:color w:val="444444"/>
          <w:sz w:val="24"/>
          <w:szCs w:val="24"/>
          <w:lang w:eastAsia="ru-RU"/>
        </w:rPr>
      </w:pPr>
      <w:r w:rsidRPr="00181193">
        <w:rPr>
          <w:rFonts w:ascii="&amp;quot" w:eastAsia="Times New Roman" w:hAnsi="&amp;quot" w:cs="Times New Roman"/>
          <w:i/>
          <w:color w:val="444444"/>
          <w:sz w:val="24"/>
          <w:szCs w:val="24"/>
          <w:lang w:eastAsia="ru-RU"/>
        </w:rPr>
        <w:t>Сетчатый фильтр. Он защищает счетчик от засорения мелкой взвесью, так как не дает ей п</w:t>
      </w:r>
      <w:r w:rsidRPr="00181193">
        <w:rPr>
          <w:rFonts w:eastAsia="Times New Roman" w:cs="Times New Roman"/>
          <w:i/>
          <w:color w:val="444444"/>
          <w:sz w:val="24"/>
          <w:szCs w:val="24"/>
          <w:lang w:eastAsia="ru-RU"/>
        </w:rPr>
        <w:t>р</w:t>
      </w:r>
      <w:r w:rsidRPr="00181193">
        <w:rPr>
          <w:rFonts w:ascii="&amp;quot" w:eastAsia="Times New Roman" w:hAnsi="&amp;quot" w:cs="Times New Roman"/>
          <w:i/>
          <w:color w:val="444444"/>
          <w:sz w:val="24"/>
          <w:szCs w:val="24"/>
          <w:lang w:eastAsia="ru-RU"/>
        </w:rPr>
        <w:t xml:space="preserve">оходить через себя. </w:t>
      </w:r>
    </w:p>
    <w:p w:rsidR="00610468" w:rsidRPr="00181193" w:rsidRDefault="00610468" w:rsidP="00181193">
      <w:pPr>
        <w:numPr>
          <w:ilvl w:val="0"/>
          <w:numId w:val="1"/>
        </w:numPr>
        <w:ind w:left="396"/>
        <w:jc w:val="left"/>
        <w:rPr>
          <w:rFonts w:ascii="&amp;quot" w:eastAsia="Times New Roman" w:hAnsi="&amp;quot" w:cs="Times New Roman"/>
          <w:i/>
          <w:color w:val="444444"/>
          <w:sz w:val="24"/>
          <w:szCs w:val="24"/>
          <w:lang w:eastAsia="ru-RU"/>
        </w:rPr>
      </w:pPr>
      <w:r w:rsidRPr="00181193">
        <w:rPr>
          <w:rFonts w:ascii="&amp;quot" w:eastAsia="Times New Roman" w:hAnsi="&amp;quot" w:cs="Times New Roman"/>
          <w:i/>
          <w:color w:val="444444"/>
          <w:sz w:val="24"/>
          <w:szCs w:val="24"/>
          <w:lang w:eastAsia="ru-RU"/>
        </w:rPr>
        <w:t xml:space="preserve">Обратный клапан. Благодаря </w:t>
      </w:r>
      <w:proofErr w:type="gramStart"/>
      <w:r w:rsidRPr="00181193">
        <w:rPr>
          <w:rFonts w:ascii="&amp;quot" w:eastAsia="Times New Roman" w:hAnsi="&amp;quot" w:cs="Times New Roman"/>
          <w:i/>
          <w:color w:val="444444"/>
          <w:sz w:val="24"/>
          <w:szCs w:val="24"/>
          <w:lang w:eastAsia="ru-RU"/>
        </w:rPr>
        <w:t>ему</w:t>
      </w:r>
      <w:proofErr w:type="gramEnd"/>
      <w:r w:rsidRPr="00181193">
        <w:rPr>
          <w:rFonts w:ascii="&amp;quot" w:eastAsia="Times New Roman" w:hAnsi="&amp;quot" w:cs="Times New Roman"/>
          <w:i/>
          <w:color w:val="444444"/>
          <w:sz w:val="24"/>
          <w:szCs w:val="24"/>
          <w:lang w:eastAsia="ru-RU"/>
        </w:rPr>
        <w:t xml:space="preserve"> счетчик не будет отматывать показания назад. Такое может произойти, если в водопровод перестанет поступать воды, а краны останутся открытыми. Из-за этого произойдет всасывание воздуха, способное привести к подобному нарушению.</w:t>
      </w:r>
    </w:p>
    <w:p w:rsidR="00F26905" w:rsidRPr="002E23AC" w:rsidRDefault="00F26905" w:rsidP="00F26905">
      <w:pPr>
        <w:spacing w:line="396" w:lineRule="atLeast"/>
        <w:ind w:left="36"/>
        <w:jc w:val="left"/>
        <w:rPr>
          <w:b/>
          <w:color w:val="C00000"/>
          <w:sz w:val="28"/>
          <w:szCs w:val="28"/>
        </w:rPr>
      </w:pPr>
      <w:r w:rsidRPr="002E23AC">
        <w:rPr>
          <w:b/>
          <w:color w:val="C00000"/>
          <w:sz w:val="28"/>
          <w:szCs w:val="28"/>
        </w:rPr>
        <w:t>ВАЖНО!</w:t>
      </w:r>
    </w:p>
    <w:p w:rsidR="00F26905" w:rsidRPr="00F26905" w:rsidRDefault="00F26905" w:rsidP="00F26905">
      <w:pPr>
        <w:pStyle w:val="a5"/>
        <w:numPr>
          <w:ilvl w:val="0"/>
          <w:numId w:val="3"/>
        </w:numPr>
        <w:spacing w:line="396" w:lineRule="atLeast"/>
        <w:ind w:left="567"/>
        <w:jc w:val="left"/>
        <w:rPr>
          <w:rFonts w:ascii="&amp;quot" w:eastAsia="Times New Roman" w:hAnsi="&amp;quot" w:cs="Times New Roman"/>
          <w:color w:val="444444"/>
          <w:sz w:val="24"/>
          <w:szCs w:val="24"/>
          <w:lang w:eastAsia="ru-RU"/>
        </w:rPr>
      </w:pPr>
      <w:r w:rsidRPr="00F26905">
        <w:rPr>
          <w:b/>
          <w:color w:val="002060"/>
          <w:sz w:val="28"/>
          <w:szCs w:val="28"/>
        </w:rPr>
        <w:t xml:space="preserve">После установки прибор учета нужно опломбировать и ввести в </w:t>
      </w:r>
      <w:r>
        <w:rPr>
          <w:b/>
          <w:color w:val="002060"/>
          <w:sz w:val="28"/>
          <w:szCs w:val="28"/>
        </w:rPr>
        <w:t>э</w:t>
      </w:r>
      <w:r w:rsidRPr="00F26905">
        <w:rPr>
          <w:b/>
          <w:color w:val="002060"/>
          <w:sz w:val="28"/>
          <w:szCs w:val="28"/>
        </w:rPr>
        <w:t>ксплуатацию</w:t>
      </w:r>
      <w:r>
        <w:rPr>
          <w:b/>
          <w:color w:val="002060"/>
          <w:sz w:val="28"/>
          <w:szCs w:val="28"/>
        </w:rPr>
        <w:t>.</w:t>
      </w:r>
    </w:p>
    <w:p w:rsidR="00F26905" w:rsidRPr="00181193" w:rsidRDefault="00181193" w:rsidP="00F26905">
      <w:pPr>
        <w:pStyle w:val="a5"/>
        <w:numPr>
          <w:ilvl w:val="0"/>
          <w:numId w:val="3"/>
        </w:numPr>
        <w:spacing w:line="396" w:lineRule="atLeast"/>
        <w:ind w:left="567"/>
        <w:jc w:val="left"/>
        <w:rPr>
          <w:rFonts w:ascii="&amp;quot" w:eastAsia="Times New Roman" w:hAnsi="&amp;quot" w:cs="Times New Roman"/>
          <w:color w:val="444444"/>
          <w:sz w:val="24"/>
          <w:szCs w:val="24"/>
          <w:lang w:eastAsia="ru-RU"/>
        </w:rPr>
      </w:pPr>
      <w:r>
        <w:rPr>
          <w:b/>
          <w:color w:val="002060"/>
          <w:sz w:val="28"/>
          <w:szCs w:val="28"/>
        </w:rPr>
        <w:t>Обеспечить сохранность технической документации и актов ввода в эксплуатацию.</w:t>
      </w:r>
    </w:p>
    <w:p w:rsidR="00181193" w:rsidRPr="00181193" w:rsidRDefault="00181193" w:rsidP="00F26905">
      <w:pPr>
        <w:pStyle w:val="a5"/>
        <w:numPr>
          <w:ilvl w:val="0"/>
          <w:numId w:val="3"/>
        </w:numPr>
        <w:spacing w:line="396" w:lineRule="atLeast"/>
        <w:ind w:left="567"/>
        <w:jc w:val="left"/>
        <w:rPr>
          <w:rFonts w:ascii="&amp;quot" w:eastAsia="Times New Roman" w:hAnsi="&amp;quot" w:cs="Times New Roman"/>
          <w:color w:val="002060"/>
          <w:sz w:val="28"/>
          <w:szCs w:val="28"/>
          <w:lang w:eastAsia="ru-RU"/>
        </w:rPr>
      </w:pPr>
      <w:r w:rsidRPr="00181193">
        <w:rPr>
          <w:b/>
          <w:bCs/>
          <w:color w:val="002060"/>
          <w:sz w:val="28"/>
          <w:szCs w:val="28"/>
        </w:rPr>
        <w:t>Обеспечить сохранность приборов учета, плом</w:t>
      </w:r>
      <w:r w:rsidR="002E23AC">
        <w:rPr>
          <w:b/>
          <w:bCs/>
          <w:color w:val="002060"/>
          <w:sz w:val="28"/>
          <w:szCs w:val="28"/>
        </w:rPr>
        <w:t>б</w:t>
      </w:r>
      <w:r>
        <w:rPr>
          <w:b/>
          <w:bCs/>
          <w:color w:val="002060"/>
          <w:sz w:val="28"/>
          <w:szCs w:val="28"/>
        </w:rPr>
        <w:t xml:space="preserve">. </w:t>
      </w:r>
      <w:r w:rsidR="002E23AC">
        <w:rPr>
          <w:b/>
          <w:bCs/>
          <w:color w:val="002060"/>
          <w:sz w:val="28"/>
          <w:szCs w:val="28"/>
        </w:rPr>
        <w:t>Своевременную замену в случае неисправности.</w:t>
      </w:r>
    </w:p>
    <w:sectPr w:rsidR="00181193" w:rsidRPr="00181193" w:rsidSect="002E23AC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41D7"/>
    <w:multiLevelType w:val="hybridMultilevel"/>
    <w:tmpl w:val="420AF6C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5D92011D"/>
    <w:multiLevelType w:val="hybridMultilevel"/>
    <w:tmpl w:val="C01A3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E71BC"/>
    <w:multiLevelType w:val="multilevel"/>
    <w:tmpl w:val="14AC6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0468"/>
    <w:rsid w:val="00005DD1"/>
    <w:rsid w:val="000F2F85"/>
    <w:rsid w:val="00105653"/>
    <w:rsid w:val="00181193"/>
    <w:rsid w:val="002E23AC"/>
    <w:rsid w:val="003C3E56"/>
    <w:rsid w:val="00576068"/>
    <w:rsid w:val="00610468"/>
    <w:rsid w:val="008C3F27"/>
    <w:rsid w:val="00A5043F"/>
    <w:rsid w:val="00D92921"/>
    <w:rsid w:val="00F26905"/>
    <w:rsid w:val="00F6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4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4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2019-06-07T04:02:00Z</dcterms:created>
  <dcterms:modified xsi:type="dcterms:W3CDTF">2019-06-07T05:40:00Z</dcterms:modified>
</cp:coreProperties>
</file>